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093759E" wp14:paraId="1C1DD711" wp14:textId="61C10C27">
      <w:pPr>
        <w:rPr>
          <w:rFonts w:ascii="Arial" w:hAnsi="Arial" w:eastAsia="Arial" w:cs="Arial"/>
          <w:b w:val="1"/>
          <w:bCs w:val="1"/>
          <w:noProof w:val="0"/>
          <w:sz w:val="24"/>
          <w:szCs w:val="24"/>
          <w:lang w:val="en-GB"/>
        </w:rPr>
      </w:pPr>
      <w:r w:rsidRPr="0093759E" w:rsidR="1A86BA22">
        <w:rPr>
          <w:rFonts w:ascii="Arial" w:hAnsi="Arial" w:eastAsia="Arial" w:cs="Arial"/>
          <w:b w:val="1"/>
          <w:bCs w:val="1"/>
          <w:noProof w:val="0"/>
          <w:sz w:val="24"/>
          <w:szCs w:val="24"/>
          <w:lang w:val="en-GB"/>
        </w:rPr>
        <w:t xml:space="preserve">LONDON BOROUGH OF SOUTHWARK </w:t>
      </w:r>
    </w:p>
    <w:p xmlns:wp14="http://schemas.microsoft.com/office/word/2010/wordml" w:rsidP="0093759E" wp14:paraId="69E59DC7" wp14:textId="512B4031">
      <w:pPr>
        <w:rPr>
          <w:rFonts w:ascii="Arial" w:hAnsi="Arial" w:eastAsia="Arial" w:cs="Arial"/>
          <w:b w:val="1"/>
          <w:bCs w:val="1"/>
          <w:noProof w:val="0"/>
          <w:sz w:val="24"/>
          <w:szCs w:val="24"/>
          <w:lang w:val="en-GB"/>
        </w:rPr>
      </w:pPr>
      <w:r w:rsidRPr="0093759E" w:rsidR="1A86BA22">
        <w:rPr>
          <w:rFonts w:ascii="Arial" w:hAnsi="Arial" w:eastAsia="Arial" w:cs="Arial"/>
          <w:b w:val="1"/>
          <w:bCs w:val="1"/>
          <w:noProof w:val="0"/>
          <w:sz w:val="24"/>
          <w:szCs w:val="24"/>
          <w:lang w:val="en-GB"/>
        </w:rPr>
        <w:t xml:space="preserve">NOTICE OF ADOPTION OF THE </w:t>
      </w:r>
      <w:r w:rsidRPr="0093759E" w:rsidR="1A86BA22">
        <w:rPr>
          <w:rFonts w:ascii="Arial" w:hAnsi="Arial" w:eastAsia="Arial" w:cs="Arial"/>
          <w:b w:val="1"/>
          <w:bCs w:val="1"/>
          <w:noProof w:val="0"/>
          <w:sz w:val="24"/>
          <w:szCs w:val="24"/>
          <w:lang w:val="en-GB"/>
        </w:rPr>
        <w:t xml:space="preserve">AFFORDABLE HOUSING SUPPLEMENTARY PLANNING DOCUMENT (SPD) </w:t>
      </w:r>
    </w:p>
    <w:p xmlns:wp14="http://schemas.microsoft.com/office/word/2010/wordml" w:rsidP="0093759E" wp14:paraId="31CAF4AD" wp14:textId="0718EC23">
      <w:pPr>
        <w:pStyle w:val="Normal"/>
        <w:rPr>
          <w:rFonts w:ascii="Arial" w:hAnsi="Arial" w:eastAsia="Arial" w:cs="Arial"/>
          <w:noProof w:val="0"/>
          <w:sz w:val="24"/>
          <w:szCs w:val="24"/>
          <w:lang w:val="en-GB"/>
        </w:rPr>
      </w:pPr>
      <w:r w:rsidRPr="0093759E" w:rsidR="0DA454A5">
        <w:rPr>
          <w:rFonts w:ascii="Arial" w:hAnsi="Arial" w:eastAsia="Arial" w:cs="Arial"/>
          <w:noProof w:val="0"/>
          <w:sz w:val="24"/>
          <w:szCs w:val="24"/>
          <w:lang w:val="en-GB"/>
        </w:rPr>
        <w:t xml:space="preserve">This adoption statement has been prepared by the London Borough of Southwark </w:t>
      </w:r>
      <w:r w:rsidRPr="0093759E" w:rsidR="0DA454A5">
        <w:rPr>
          <w:rFonts w:ascii="Arial" w:hAnsi="Arial" w:eastAsia="Arial" w:cs="Arial"/>
          <w:noProof w:val="0"/>
          <w:sz w:val="24"/>
          <w:szCs w:val="24"/>
          <w:lang w:val="en-GB"/>
        </w:rPr>
        <w:t>pursuant to</w:t>
      </w:r>
      <w:r w:rsidRPr="0093759E" w:rsidR="0DA454A5">
        <w:rPr>
          <w:rFonts w:ascii="Arial" w:hAnsi="Arial" w:eastAsia="Arial" w:cs="Arial"/>
          <w:noProof w:val="0"/>
          <w:sz w:val="24"/>
          <w:szCs w:val="24"/>
          <w:lang w:val="en-GB"/>
        </w:rPr>
        <w:t xml:space="preserve"> Regulations 11 and 14 of the Town and Country Planning (Local Planning) (England) Regulations 2012.</w:t>
      </w:r>
    </w:p>
    <w:p xmlns:wp14="http://schemas.microsoft.com/office/word/2010/wordml" w:rsidP="0093759E" wp14:paraId="56027472" wp14:textId="2082257F">
      <w:pPr>
        <w:rPr>
          <w:rFonts w:ascii="Arial" w:hAnsi="Arial" w:eastAsia="Arial" w:cs="Arial"/>
          <w:noProof w:val="0"/>
          <w:sz w:val="24"/>
          <w:szCs w:val="24"/>
          <w:lang w:val="en-GB"/>
        </w:rPr>
      </w:pPr>
    </w:p>
    <w:p xmlns:wp14="http://schemas.microsoft.com/office/word/2010/wordml" w:rsidP="0093759E" wp14:paraId="00C301C9" wp14:textId="43146B78">
      <w:pPr>
        <w:rPr>
          <w:rFonts w:ascii="Arial" w:hAnsi="Arial" w:eastAsia="Arial" w:cs="Arial"/>
          <w:noProof w:val="0"/>
          <w:sz w:val="24"/>
          <w:szCs w:val="24"/>
          <w:lang w:val="en-GB"/>
        </w:rPr>
      </w:pPr>
      <w:r w:rsidRPr="0093759E" w:rsidR="0DA454A5">
        <w:rPr>
          <w:rFonts w:ascii="Arial" w:hAnsi="Arial" w:eastAsia="Arial" w:cs="Arial"/>
          <w:noProof w:val="0"/>
          <w:sz w:val="24"/>
          <w:szCs w:val="24"/>
          <w:lang w:val="en-GB"/>
        </w:rPr>
        <w:t xml:space="preserve">Notice is hereby </w:t>
      </w:r>
      <w:r w:rsidRPr="0093759E" w:rsidR="0DA454A5">
        <w:rPr>
          <w:rFonts w:ascii="Arial" w:hAnsi="Arial" w:eastAsia="Arial" w:cs="Arial"/>
          <w:noProof w:val="0"/>
          <w:sz w:val="24"/>
          <w:szCs w:val="24"/>
          <w:lang w:val="en-GB"/>
        </w:rPr>
        <w:t>given</w:t>
      </w:r>
      <w:r w:rsidRPr="0093759E" w:rsidR="0DA454A5">
        <w:rPr>
          <w:rFonts w:ascii="Arial" w:hAnsi="Arial" w:eastAsia="Arial" w:cs="Arial"/>
          <w:noProof w:val="0"/>
          <w:sz w:val="24"/>
          <w:szCs w:val="24"/>
          <w:lang w:val="en-GB"/>
        </w:rPr>
        <w:t xml:space="preserve"> that:</w:t>
      </w:r>
    </w:p>
    <w:p xmlns:wp14="http://schemas.microsoft.com/office/word/2010/wordml" w:rsidP="0093759E" wp14:paraId="164AD534" wp14:textId="05A1832E">
      <w:pPr>
        <w:pStyle w:val="ListParagraph"/>
        <w:numPr>
          <w:ilvl w:val="0"/>
          <w:numId w:val="1"/>
        </w:numPr>
        <w:rPr>
          <w:rFonts w:ascii="Arial" w:hAnsi="Arial" w:eastAsia="Arial" w:cs="Arial"/>
          <w:noProof w:val="0"/>
          <w:sz w:val="24"/>
          <w:szCs w:val="24"/>
          <w:lang w:val="en-GB"/>
        </w:rPr>
      </w:pPr>
      <w:r w:rsidRPr="46B26631" w:rsidR="0DA454A5">
        <w:rPr>
          <w:rFonts w:ascii="Arial" w:hAnsi="Arial" w:eastAsia="Arial" w:cs="Arial"/>
          <w:noProof w:val="0"/>
          <w:sz w:val="24"/>
          <w:szCs w:val="24"/>
          <w:lang w:val="en-GB"/>
        </w:rPr>
        <w:t xml:space="preserve">On </w:t>
      </w:r>
      <w:r w:rsidRPr="46B26631" w:rsidR="14E8F480">
        <w:rPr>
          <w:rFonts w:ascii="Arial" w:hAnsi="Arial" w:eastAsia="Arial" w:cs="Arial"/>
          <w:noProof w:val="0"/>
          <w:sz w:val="24"/>
          <w:szCs w:val="24"/>
          <w:lang w:val="en-GB"/>
        </w:rPr>
        <w:t>7</w:t>
      </w:r>
      <w:r w:rsidRPr="46B26631" w:rsidR="14E8F480">
        <w:rPr>
          <w:rFonts w:ascii="Arial" w:hAnsi="Arial" w:eastAsia="Arial" w:cs="Arial"/>
          <w:noProof w:val="0"/>
          <w:sz w:val="24"/>
          <w:szCs w:val="24"/>
          <w:vertAlign w:val="superscript"/>
          <w:lang w:val="en-GB"/>
        </w:rPr>
        <w:t>th</w:t>
      </w:r>
      <w:r w:rsidRPr="46B26631" w:rsidR="0DA454A5">
        <w:rPr>
          <w:rFonts w:ascii="Arial" w:hAnsi="Arial" w:eastAsia="Arial" w:cs="Arial"/>
          <w:noProof w:val="0"/>
          <w:sz w:val="24"/>
          <w:szCs w:val="24"/>
          <w:lang w:val="en-GB"/>
        </w:rPr>
        <w:t xml:space="preserve"> </w:t>
      </w:r>
      <w:r w:rsidRPr="46B26631" w:rsidR="14E8F480">
        <w:rPr>
          <w:rFonts w:ascii="Arial" w:hAnsi="Arial" w:eastAsia="Arial" w:cs="Arial"/>
          <w:noProof w:val="0"/>
          <w:sz w:val="24"/>
          <w:szCs w:val="24"/>
          <w:lang w:val="en-GB"/>
        </w:rPr>
        <w:t>July 2025</w:t>
      </w:r>
      <w:r w:rsidRPr="46B26631" w:rsidR="14E8F480">
        <w:rPr>
          <w:rFonts w:ascii="Arial" w:hAnsi="Arial" w:eastAsia="Arial" w:cs="Arial"/>
          <w:noProof w:val="0"/>
          <w:sz w:val="24"/>
          <w:szCs w:val="24"/>
          <w:lang w:val="en-GB"/>
        </w:rPr>
        <w:t xml:space="preserve"> </w:t>
      </w:r>
      <w:r w:rsidRPr="46B26631" w:rsidR="0DA454A5">
        <w:rPr>
          <w:rFonts w:ascii="Arial" w:hAnsi="Arial" w:eastAsia="Arial" w:cs="Arial"/>
          <w:noProof w:val="0"/>
          <w:sz w:val="24"/>
          <w:szCs w:val="24"/>
          <w:lang w:val="en-GB"/>
        </w:rPr>
        <w:t xml:space="preserve">the London Borough of Southwark adopted the </w:t>
      </w:r>
      <w:r w:rsidRPr="46B26631" w:rsidR="0DA454A5">
        <w:rPr>
          <w:rFonts w:ascii="Arial" w:hAnsi="Arial" w:eastAsia="Arial" w:cs="Arial"/>
          <w:b w:val="1"/>
          <w:bCs w:val="1"/>
          <w:noProof w:val="0"/>
          <w:sz w:val="24"/>
          <w:szCs w:val="24"/>
          <w:lang w:val="en-GB"/>
        </w:rPr>
        <w:t>Affordable Housi</w:t>
      </w:r>
      <w:r w:rsidRPr="46B26631" w:rsidR="04C0ED45">
        <w:rPr>
          <w:rFonts w:ascii="Arial" w:hAnsi="Arial" w:eastAsia="Arial" w:cs="Arial"/>
          <w:b w:val="1"/>
          <w:bCs w:val="1"/>
          <w:noProof w:val="0"/>
          <w:sz w:val="24"/>
          <w:szCs w:val="24"/>
          <w:lang w:val="en-GB"/>
        </w:rPr>
        <w:t>ng Supplementary Planning Document</w:t>
      </w:r>
      <w:r w:rsidRPr="46B26631" w:rsidR="0DA454A5">
        <w:rPr>
          <w:rFonts w:ascii="Arial" w:hAnsi="Arial" w:eastAsia="Arial" w:cs="Arial"/>
          <w:noProof w:val="0"/>
          <w:sz w:val="24"/>
          <w:szCs w:val="24"/>
          <w:lang w:val="en-GB"/>
        </w:rPr>
        <w:t xml:space="preserve"> (</w:t>
      </w:r>
      <w:r w:rsidRPr="46B26631" w:rsidR="0DA454A5">
        <w:rPr>
          <w:rFonts w:ascii="Arial" w:hAnsi="Arial" w:eastAsia="Arial" w:cs="Arial"/>
          <w:noProof w:val="0"/>
          <w:sz w:val="24"/>
          <w:szCs w:val="24"/>
          <w:lang w:val="en-GB"/>
        </w:rPr>
        <w:t>SPD)</w:t>
      </w:r>
      <w:r w:rsidRPr="46B26631" w:rsidR="10FA7DF5">
        <w:rPr>
          <w:rFonts w:ascii="Arial" w:hAnsi="Arial" w:eastAsia="Arial" w:cs="Arial"/>
          <w:noProof w:val="0"/>
          <w:sz w:val="24"/>
          <w:szCs w:val="24"/>
          <w:lang w:val="en-GB"/>
        </w:rPr>
        <w:t xml:space="preserve">. </w:t>
      </w:r>
      <w:r w:rsidRPr="46B26631" w:rsidR="0DA454A5">
        <w:rPr>
          <w:rFonts w:ascii="Arial" w:hAnsi="Arial" w:eastAsia="Arial" w:cs="Arial"/>
          <w:noProof w:val="0"/>
          <w:sz w:val="24"/>
          <w:szCs w:val="24"/>
          <w:lang w:val="en-GB"/>
        </w:rPr>
        <w:t xml:space="preserve">The SPD will apply to any applications determined or appeals decided on or after </w:t>
      </w:r>
      <w:r w:rsidRPr="46B26631" w:rsidR="105CD19F">
        <w:rPr>
          <w:rFonts w:ascii="Arial" w:hAnsi="Arial" w:eastAsia="Arial" w:cs="Arial"/>
          <w:noProof w:val="0"/>
          <w:sz w:val="24"/>
          <w:szCs w:val="24"/>
          <w:lang w:val="en-GB"/>
        </w:rPr>
        <w:t>7</w:t>
      </w:r>
      <w:r w:rsidRPr="46B26631" w:rsidR="105CD19F">
        <w:rPr>
          <w:rFonts w:ascii="Arial" w:hAnsi="Arial" w:eastAsia="Arial" w:cs="Arial"/>
          <w:noProof w:val="0"/>
          <w:sz w:val="24"/>
          <w:szCs w:val="24"/>
          <w:vertAlign w:val="superscript"/>
          <w:lang w:val="en-GB"/>
        </w:rPr>
        <w:t>th</w:t>
      </w:r>
      <w:r w:rsidRPr="46B26631" w:rsidR="0DA454A5">
        <w:rPr>
          <w:rFonts w:ascii="Arial" w:hAnsi="Arial" w:eastAsia="Arial" w:cs="Arial"/>
          <w:noProof w:val="0"/>
          <w:sz w:val="24"/>
          <w:szCs w:val="24"/>
          <w:lang w:val="en-GB"/>
        </w:rPr>
        <w:t xml:space="preserve"> </w:t>
      </w:r>
      <w:r w:rsidRPr="46B26631" w:rsidR="3C5C4133">
        <w:rPr>
          <w:rFonts w:ascii="Arial" w:hAnsi="Arial" w:eastAsia="Arial" w:cs="Arial"/>
          <w:noProof w:val="0"/>
          <w:sz w:val="24"/>
          <w:szCs w:val="24"/>
          <w:lang w:val="en-GB"/>
        </w:rPr>
        <w:t>July</w:t>
      </w:r>
      <w:r w:rsidRPr="46B26631" w:rsidR="0DA454A5">
        <w:rPr>
          <w:rFonts w:ascii="Arial" w:hAnsi="Arial" w:eastAsia="Arial" w:cs="Arial"/>
          <w:noProof w:val="0"/>
          <w:sz w:val="24"/>
          <w:szCs w:val="24"/>
          <w:lang w:val="en-GB"/>
        </w:rPr>
        <w:t xml:space="preserve"> </w:t>
      </w:r>
      <w:r w:rsidRPr="46B26631" w:rsidR="0DA454A5">
        <w:rPr>
          <w:rFonts w:ascii="Arial" w:hAnsi="Arial" w:eastAsia="Arial" w:cs="Arial"/>
          <w:noProof w:val="0"/>
          <w:sz w:val="24"/>
          <w:szCs w:val="24"/>
          <w:lang w:val="en-GB"/>
        </w:rPr>
        <w:t>202</w:t>
      </w:r>
      <w:r w:rsidRPr="46B26631" w:rsidR="2C47D781">
        <w:rPr>
          <w:rFonts w:ascii="Arial" w:hAnsi="Arial" w:eastAsia="Arial" w:cs="Arial"/>
          <w:noProof w:val="0"/>
          <w:sz w:val="24"/>
          <w:szCs w:val="24"/>
          <w:lang w:val="en-GB"/>
        </w:rPr>
        <w:t>5</w:t>
      </w:r>
      <w:r w:rsidRPr="46B26631" w:rsidR="0DA454A5">
        <w:rPr>
          <w:rFonts w:ascii="Arial" w:hAnsi="Arial" w:eastAsia="Arial" w:cs="Arial"/>
          <w:noProof w:val="0"/>
          <w:sz w:val="24"/>
          <w:szCs w:val="24"/>
          <w:lang w:val="en-GB"/>
        </w:rPr>
        <w:t xml:space="preserve">. The current </w:t>
      </w:r>
      <w:r w:rsidRPr="46B26631" w:rsidR="78011BAD">
        <w:rPr>
          <w:rFonts w:ascii="Arial" w:hAnsi="Arial" w:eastAsia="Arial" w:cs="Arial"/>
          <w:b w:val="1"/>
          <w:bCs w:val="1"/>
          <w:noProof w:val="0"/>
          <w:sz w:val="24"/>
          <w:szCs w:val="24"/>
          <w:lang w:val="en-GB"/>
        </w:rPr>
        <w:t>Affordable Housing</w:t>
      </w:r>
      <w:r w:rsidRPr="46B26631" w:rsidR="0DA454A5">
        <w:rPr>
          <w:rFonts w:ascii="Arial" w:hAnsi="Arial" w:eastAsia="Arial" w:cs="Arial"/>
          <w:b w:val="1"/>
          <w:bCs w:val="1"/>
          <w:noProof w:val="0"/>
          <w:sz w:val="24"/>
          <w:szCs w:val="24"/>
          <w:lang w:val="en-GB"/>
        </w:rPr>
        <w:t xml:space="preserve"> SPD</w:t>
      </w:r>
      <w:r w:rsidRPr="46B26631" w:rsidR="0DA454A5">
        <w:rPr>
          <w:rFonts w:ascii="Arial" w:hAnsi="Arial" w:eastAsia="Arial" w:cs="Arial"/>
          <w:noProof w:val="0"/>
          <w:sz w:val="24"/>
          <w:szCs w:val="24"/>
          <w:lang w:val="en-GB"/>
        </w:rPr>
        <w:t xml:space="preserve">, adopted in </w:t>
      </w:r>
      <w:r w:rsidRPr="46B26631" w:rsidR="50702256">
        <w:rPr>
          <w:rFonts w:ascii="Arial" w:hAnsi="Arial" w:eastAsia="Arial" w:cs="Arial"/>
          <w:noProof w:val="0"/>
          <w:sz w:val="24"/>
          <w:szCs w:val="24"/>
          <w:lang w:val="en-GB"/>
        </w:rPr>
        <w:t>September 2008</w:t>
      </w:r>
      <w:r w:rsidRPr="46B26631" w:rsidR="0DA454A5">
        <w:rPr>
          <w:rFonts w:ascii="Arial" w:hAnsi="Arial" w:eastAsia="Arial" w:cs="Arial"/>
          <w:noProof w:val="0"/>
          <w:sz w:val="24"/>
          <w:szCs w:val="24"/>
          <w:lang w:val="en-GB"/>
        </w:rPr>
        <w:t xml:space="preserve">, will continue to apply until </w:t>
      </w:r>
      <w:r w:rsidRPr="46B26631" w:rsidR="24344477">
        <w:rPr>
          <w:rFonts w:ascii="Arial" w:hAnsi="Arial" w:eastAsia="Arial" w:cs="Arial"/>
          <w:noProof w:val="0"/>
          <w:sz w:val="24"/>
          <w:szCs w:val="24"/>
          <w:lang w:val="en-GB"/>
        </w:rPr>
        <w:t>6</w:t>
      </w:r>
      <w:r w:rsidRPr="46B26631" w:rsidR="24344477">
        <w:rPr>
          <w:rFonts w:ascii="Arial" w:hAnsi="Arial" w:eastAsia="Arial" w:cs="Arial"/>
          <w:noProof w:val="0"/>
          <w:sz w:val="24"/>
          <w:szCs w:val="24"/>
          <w:vertAlign w:val="superscript"/>
          <w:lang w:val="en-GB"/>
        </w:rPr>
        <w:t>th</w:t>
      </w:r>
      <w:r w:rsidRPr="46B26631" w:rsidR="24344477">
        <w:rPr>
          <w:rFonts w:ascii="Arial" w:hAnsi="Arial" w:eastAsia="Arial" w:cs="Arial"/>
          <w:noProof w:val="0"/>
          <w:sz w:val="24"/>
          <w:szCs w:val="24"/>
          <w:lang w:val="en-GB"/>
        </w:rPr>
        <w:t xml:space="preserve"> July 2025,</w:t>
      </w:r>
      <w:r w:rsidRPr="46B26631" w:rsidR="0DA454A5">
        <w:rPr>
          <w:rFonts w:ascii="Arial" w:hAnsi="Arial" w:eastAsia="Arial" w:cs="Arial"/>
          <w:noProof w:val="0"/>
          <w:sz w:val="24"/>
          <w:szCs w:val="24"/>
          <w:lang w:val="en-GB"/>
        </w:rPr>
        <w:t xml:space="preserve"> after which date it will be withdrawn.</w:t>
      </w:r>
    </w:p>
    <w:p xmlns:wp14="http://schemas.microsoft.com/office/word/2010/wordml" w:rsidP="0093759E" wp14:paraId="00E2AFB5" wp14:textId="27B94B39">
      <w:pPr>
        <w:pStyle w:val="ListParagraph"/>
        <w:ind w:left="720"/>
        <w:rPr>
          <w:rFonts w:ascii="Arial" w:hAnsi="Arial" w:eastAsia="Arial" w:cs="Arial"/>
          <w:noProof w:val="0"/>
          <w:sz w:val="24"/>
          <w:szCs w:val="24"/>
          <w:lang w:val="en-GB"/>
        </w:rPr>
      </w:pPr>
    </w:p>
    <w:p xmlns:wp14="http://schemas.microsoft.com/office/word/2010/wordml" w:rsidP="0093759E" wp14:paraId="207434C8" wp14:textId="5D3E98CA">
      <w:pPr>
        <w:pStyle w:val="ListParagraph"/>
        <w:numPr>
          <w:ilvl w:val="0"/>
          <w:numId w:val="1"/>
        </w:numPr>
        <w:rPr>
          <w:rFonts w:ascii="Arial" w:hAnsi="Arial" w:eastAsia="Arial" w:cs="Arial"/>
          <w:noProof w:val="0"/>
          <w:sz w:val="24"/>
          <w:szCs w:val="24"/>
          <w:lang w:val="en-GB"/>
        </w:rPr>
      </w:pPr>
      <w:r w:rsidRPr="0093759E" w:rsidR="19A579A2">
        <w:rPr>
          <w:rFonts w:ascii="Arial" w:hAnsi="Arial" w:eastAsia="Arial" w:cs="Arial"/>
          <w:noProof w:val="0"/>
          <w:sz w:val="24"/>
          <w:szCs w:val="24"/>
          <w:lang w:val="en-GB"/>
        </w:rPr>
        <w:t>The SPD will be a material consideration in the determination of a future planning applications in the borough.</w:t>
      </w:r>
    </w:p>
    <w:p xmlns:wp14="http://schemas.microsoft.com/office/word/2010/wordml" w:rsidP="0093759E" wp14:paraId="3258D5AE" wp14:textId="55B9CE6F">
      <w:pPr>
        <w:pStyle w:val="ListParagraph"/>
        <w:ind w:left="720"/>
        <w:rPr>
          <w:rFonts w:ascii="Arial" w:hAnsi="Arial" w:eastAsia="Arial" w:cs="Arial"/>
          <w:noProof w:val="0"/>
          <w:sz w:val="24"/>
          <w:szCs w:val="24"/>
          <w:lang w:val="en-GB"/>
        </w:rPr>
      </w:pPr>
    </w:p>
    <w:p xmlns:wp14="http://schemas.microsoft.com/office/word/2010/wordml" w:rsidP="0093759E" wp14:paraId="6F13A504" wp14:textId="7B24B1F3">
      <w:pPr>
        <w:pStyle w:val="ListParagraph"/>
        <w:numPr>
          <w:ilvl w:val="0"/>
          <w:numId w:val="1"/>
        </w:numPr>
        <w:rPr>
          <w:rFonts w:ascii="Arial" w:hAnsi="Arial" w:eastAsia="Arial" w:cs="Arial"/>
          <w:noProof w:val="0"/>
          <w:sz w:val="24"/>
          <w:szCs w:val="24"/>
          <w:lang w:val="en-GB"/>
        </w:rPr>
      </w:pPr>
      <w:r w:rsidRPr="0093759E" w:rsidR="628FC61D">
        <w:rPr>
          <w:rFonts w:ascii="Arial" w:hAnsi="Arial" w:eastAsia="Arial" w:cs="Arial"/>
          <w:noProof w:val="0"/>
          <w:sz w:val="24"/>
          <w:szCs w:val="24"/>
          <w:lang w:val="en-GB"/>
        </w:rPr>
        <w:t>Minor modifications to the SPD were made in response to representations received during public consultation. These are set out in the SPD consultation statement.</w:t>
      </w:r>
    </w:p>
    <w:p xmlns:wp14="http://schemas.microsoft.com/office/word/2010/wordml" w:rsidP="0093759E" wp14:paraId="1881EC31" wp14:textId="76B062F0">
      <w:pPr>
        <w:pStyle w:val="ListParagraph"/>
        <w:ind w:left="720"/>
        <w:rPr>
          <w:rFonts w:ascii="Arial" w:hAnsi="Arial" w:eastAsia="Arial" w:cs="Arial"/>
          <w:noProof w:val="0"/>
          <w:sz w:val="24"/>
          <w:szCs w:val="24"/>
          <w:lang w:val="en-GB"/>
        </w:rPr>
      </w:pPr>
    </w:p>
    <w:p xmlns:wp14="http://schemas.microsoft.com/office/word/2010/wordml" w:rsidP="0093759E" wp14:paraId="494B1B95" wp14:textId="4AF7C09D">
      <w:pPr>
        <w:pStyle w:val="ListParagraph"/>
        <w:numPr>
          <w:ilvl w:val="0"/>
          <w:numId w:val="1"/>
        </w:numPr>
        <w:rPr>
          <w:rFonts w:ascii="Arial" w:hAnsi="Arial" w:eastAsia="Arial" w:cs="Arial"/>
          <w:noProof w:val="0"/>
          <w:sz w:val="24"/>
          <w:szCs w:val="24"/>
          <w:lang w:val="en-GB"/>
        </w:rPr>
      </w:pPr>
      <w:r w:rsidRPr="0093759E" w:rsidR="628FC61D">
        <w:rPr>
          <w:rFonts w:ascii="Arial" w:hAnsi="Arial" w:eastAsia="Arial" w:cs="Arial"/>
          <w:noProof w:val="0"/>
          <w:sz w:val="24"/>
          <w:szCs w:val="24"/>
          <w:lang w:val="en-GB"/>
        </w:rPr>
        <w:t>Any person with sufficient interest in the decision to adopt the SPD may apply to the High Court for permission to apply for judicial review of that decision. Any such application must be made promptly and, in any event, not later than 3 months after the date (7</w:t>
      </w:r>
      <w:r w:rsidRPr="0093759E" w:rsidR="628FC61D">
        <w:rPr>
          <w:rFonts w:ascii="Arial" w:hAnsi="Arial" w:eastAsia="Arial" w:cs="Arial"/>
          <w:noProof w:val="0"/>
          <w:sz w:val="24"/>
          <w:szCs w:val="24"/>
          <w:vertAlign w:val="superscript"/>
          <w:lang w:val="en-GB"/>
        </w:rPr>
        <w:t>th</w:t>
      </w:r>
      <w:r w:rsidRPr="0093759E" w:rsidR="628FC61D">
        <w:rPr>
          <w:rFonts w:ascii="Arial" w:hAnsi="Arial" w:eastAsia="Arial" w:cs="Arial"/>
          <w:noProof w:val="0"/>
          <w:sz w:val="24"/>
          <w:szCs w:val="24"/>
          <w:lang w:val="en-GB"/>
        </w:rPr>
        <w:t xml:space="preserve"> July 2025) on which the SPD was adopted.</w:t>
      </w:r>
    </w:p>
    <w:p xmlns:wp14="http://schemas.microsoft.com/office/word/2010/wordml" w:rsidP="0093759E" wp14:paraId="5BDE5C7C" wp14:textId="5A7FC8FD">
      <w:pPr>
        <w:pStyle w:val="ListParagraph"/>
        <w:ind w:left="720"/>
        <w:rPr>
          <w:rFonts w:ascii="Arial" w:hAnsi="Arial" w:eastAsia="Arial" w:cs="Arial"/>
          <w:noProof w:val="0"/>
          <w:sz w:val="24"/>
          <w:szCs w:val="24"/>
          <w:lang w:val="en-GB"/>
        </w:rPr>
      </w:pPr>
    </w:p>
    <w:p xmlns:wp14="http://schemas.microsoft.com/office/word/2010/wordml" w:rsidP="0093759E" wp14:paraId="45162A6C" wp14:textId="10A70CBC">
      <w:pPr>
        <w:pStyle w:val="ListParagraph"/>
        <w:numPr>
          <w:ilvl w:val="0"/>
          <w:numId w:val="1"/>
        </w:numPr>
        <w:rPr>
          <w:rFonts w:ascii="Arial" w:hAnsi="Arial" w:eastAsia="Arial" w:cs="Arial"/>
          <w:noProof w:val="0"/>
          <w:sz w:val="24"/>
          <w:szCs w:val="24"/>
          <w:lang w:val="en-GB"/>
        </w:rPr>
      </w:pPr>
      <w:r w:rsidRPr="0093759E" w:rsidR="1A86BA22">
        <w:rPr>
          <w:rFonts w:ascii="Arial" w:hAnsi="Arial" w:eastAsia="Arial" w:cs="Arial"/>
          <w:noProof w:val="0"/>
          <w:sz w:val="24"/>
          <w:szCs w:val="24"/>
          <w:lang w:val="en-GB"/>
        </w:rPr>
        <w:t xml:space="preserve">The SPD, adoption statement and the SPD consultation </w:t>
      </w:r>
      <w:r w:rsidRPr="0093759E" w:rsidR="20917499">
        <w:rPr>
          <w:rFonts w:ascii="Arial" w:hAnsi="Arial" w:eastAsia="Arial" w:cs="Arial"/>
          <w:noProof w:val="0"/>
          <w:sz w:val="24"/>
          <w:szCs w:val="24"/>
          <w:lang w:val="en-GB"/>
        </w:rPr>
        <w:t>report (statement)</w:t>
      </w:r>
      <w:r w:rsidRPr="0093759E" w:rsidR="1A86BA22">
        <w:rPr>
          <w:rFonts w:ascii="Arial" w:hAnsi="Arial" w:eastAsia="Arial" w:cs="Arial"/>
          <w:noProof w:val="0"/>
          <w:sz w:val="24"/>
          <w:szCs w:val="24"/>
          <w:lang w:val="en-GB"/>
        </w:rPr>
        <w:t xml:space="preserve"> can be viewed: </w:t>
      </w:r>
    </w:p>
    <w:p xmlns:wp14="http://schemas.microsoft.com/office/word/2010/wordml" w:rsidP="0093759E" wp14:paraId="3A5C9F0D" wp14:textId="715755C5">
      <w:pPr>
        <w:pStyle w:val="ListParagraph"/>
        <w:ind w:left="720"/>
        <w:rPr>
          <w:rFonts w:ascii="Arial" w:hAnsi="Arial" w:eastAsia="Arial" w:cs="Arial"/>
          <w:noProof w:val="0"/>
          <w:sz w:val="24"/>
          <w:szCs w:val="24"/>
          <w:lang w:val="en-GB"/>
        </w:rPr>
      </w:pPr>
    </w:p>
    <w:p xmlns:wp14="http://schemas.microsoft.com/office/word/2010/wordml" w:rsidP="0093759E" wp14:paraId="142D3A9F" wp14:textId="28EB503E">
      <w:pPr>
        <w:pStyle w:val="ListParagraph"/>
        <w:numPr>
          <w:ilvl w:val="0"/>
          <w:numId w:val="2"/>
        </w:numPr>
        <w:rPr>
          <w:rFonts w:ascii="Arial" w:hAnsi="Arial" w:eastAsia="Arial" w:cs="Arial"/>
          <w:noProof w:val="0"/>
          <w:sz w:val="24"/>
          <w:szCs w:val="24"/>
          <w:lang w:val="en-GB"/>
        </w:rPr>
      </w:pPr>
      <w:r w:rsidRPr="0093759E" w:rsidR="1A86BA22">
        <w:rPr>
          <w:rFonts w:ascii="Arial" w:hAnsi="Arial" w:eastAsia="Arial" w:cs="Arial"/>
          <w:noProof w:val="0"/>
          <w:sz w:val="24"/>
          <w:szCs w:val="24"/>
          <w:lang w:val="en-GB"/>
        </w:rPr>
        <w:t xml:space="preserve">Online at: </w:t>
      </w:r>
      <w:hyperlink r:id="R8fce069467474474">
        <w:r w:rsidRPr="0093759E" w:rsidR="2B0A0DC2">
          <w:rPr>
            <w:rStyle w:val="Hyperlink"/>
            <w:rFonts w:ascii="Arial" w:hAnsi="Arial" w:eastAsia="Arial" w:cs="Arial"/>
            <w:noProof w:val="0"/>
            <w:sz w:val="24"/>
            <w:szCs w:val="24"/>
            <w:lang w:val="en-GB"/>
          </w:rPr>
          <w:t>https://www.southwark.gov.uk/planning-environment-and-building-control/planning/planning-policy-and-guidance/supplementary</w:t>
        </w:r>
      </w:hyperlink>
      <w:r w:rsidRPr="0093759E" w:rsidR="2B0A0DC2">
        <w:rPr>
          <w:rFonts w:ascii="Arial" w:hAnsi="Arial" w:eastAsia="Arial" w:cs="Arial"/>
          <w:noProof w:val="0"/>
          <w:sz w:val="24"/>
          <w:szCs w:val="24"/>
          <w:lang w:val="en-GB"/>
        </w:rPr>
        <w:t xml:space="preserve"> </w:t>
      </w:r>
    </w:p>
    <w:p xmlns:wp14="http://schemas.microsoft.com/office/word/2010/wordml" w:rsidP="0093759E" wp14:paraId="79F44EB0" wp14:textId="3DDAEC5C">
      <w:pPr>
        <w:pStyle w:val="ListParagraph"/>
        <w:numPr>
          <w:ilvl w:val="0"/>
          <w:numId w:val="2"/>
        </w:numPr>
        <w:rPr>
          <w:rFonts w:ascii="Arial" w:hAnsi="Arial" w:eastAsia="Arial" w:cs="Arial"/>
          <w:noProof w:val="0"/>
          <w:sz w:val="24"/>
          <w:szCs w:val="24"/>
          <w:lang w:val="en-GB"/>
        </w:rPr>
      </w:pPr>
      <w:r w:rsidRPr="0093759E" w:rsidR="1A86BA22">
        <w:rPr>
          <w:rFonts w:ascii="Arial" w:hAnsi="Arial" w:eastAsia="Arial" w:cs="Arial"/>
          <w:noProof w:val="0"/>
          <w:sz w:val="24"/>
          <w:szCs w:val="24"/>
          <w:lang w:val="en-GB"/>
        </w:rPr>
        <w:t xml:space="preserve">In hard copy at </w:t>
      </w:r>
      <w:r w:rsidRPr="0093759E" w:rsidR="31970565">
        <w:rPr>
          <w:rFonts w:ascii="Arial" w:hAnsi="Arial" w:eastAsia="Arial" w:cs="Arial"/>
          <w:noProof w:val="0"/>
          <w:sz w:val="24"/>
          <w:szCs w:val="24"/>
          <w:lang w:val="en-GB"/>
        </w:rPr>
        <w:t>160 Tooley Street</w:t>
      </w:r>
      <w:r w:rsidRPr="0093759E" w:rsidR="1A86BA22">
        <w:rPr>
          <w:rFonts w:ascii="Arial" w:hAnsi="Arial" w:eastAsia="Arial" w:cs="Arial"/>
          <w:noProof w:val="0"/>
          <w:sz w:val="24"/>
          <w:szCs w:val="24"/>
          <w:lang w:val="en-GB"/>
        </w:rPr>
        <w:t xml:space="preserve">, by making a prior appointment by contacting </w:t>
      </w:r>
      <w:r w:rsidRPr="0093759E" w:rsidR="5CC10A89">
        <w:rPr>
          <w:rFonts w:ascii="Arial" w:hAnsi="Arial" w:eastAsia="Arial" w:cs="Arial"/>
          <w:noProof w:val="0"/>
          <w:sz w:val="24"/>
          <w:szCs w:val="24"/>
          <w:lang w:val="en-GB"/>
        </w:rPr>
        <w:t>planning.policy@southwark</w:t>
      </w:r>
      <w:r w:rsidRPr="0093759E" w:rsidR="1A86BA22">
        <w:rPr>
          <w:rFonts w:ascii="Arial" w:hAnsi="Arial" w:eastAsia="Arial" w:cs="Arial"/>
          <w:noProof w:val="0"/>
          <w:sz w:val="24"/>
          <w:szCs w:val="24"/>
          <w:lang w:val="en-GB"/>
        </w:rPr>
        <w:t xml:space="preserve">.gov.uk. </w:t>
      </w:r>
      <w:r w:rsidRPr="0093759E" w:rsidR="1A86BA22">
        <w:rPr>
          <w:rFonts w:ascii="Arial" w:hAnsi="Arial" w:eastAsia="Arial" w:cs="Arial"/>
          <w:noProof w:val="0"/>
          <w:sz w:val="24"/>
          <w:szCs w:val="24"/>
          <w:lang w:val="en-GB"/>
        </w:rPr>
        <w:t xml:space="preserve"> </w:t>
      </w:r>
    </w:p>
    <w:p xmlns:wp14="http://schemas.microsoft.com/office/word/2010/wordml" w:rsidP="0093759E" wp14:paraId="1B8EE593" wp14:textId="0E959F4F">
      <w:pPr>
        <w:pStyle w:val="Normal"/>
        <w:ind w:left="0"/>
        <w:rPr>
          <w:rFonts w:ascii="Arial" w:hAnsi="Arial" w:eastAsia="Arial" w:cs="Arial"/>
          <w:noProof w:val="0"/>
          <w:sz w:val="24"/>
          <w:szCs w:val="24"/>
          <w:lang w:val="en-GB"/>
        </w:rPr>
      </w:pPr>
    </w:p>
    <w:p xmlns:wp14="http://schemas.microsoft.com/office/word/2010/wordml" w:rsidP="0093759E" wp14:paraId="5E5787A5" wp14:textId="11A9BAA6">
      <w:pPr>
        <w:pStyle w:val="Normal"/>
        <w:ind w:left="0"/>
        <w:rPr>
          <w:rFonts w:ascii="Arial" w:hAnsi="Arial" w:eastAsia="Arial" w:cs="Arial"/>
          <w:noProof w:val="0"/>
          <w:sz w:val="24"/>
          <w:szCs w:val="24"/>
          <w:lang w:val="en-GB"/>
        </w:rPr>
      </w:pPr>
      <w:r w:rsidRPr="497A989F" w:rsidR="1A86BA22">
        <w:rPr>
          <w:rFonts w:ascii="Arial" w:hAnsi="Arial" w:eastAsia="Arial" w:cs="Arial"/>
          <w:noProof w:val="0"/>
          <w:sz w:val="24"/>
          <w:szCs w:val="24"/>
          <w:lang w:val="en-GB"/>
        </w:rPr>
        <w:t xml:space="preserve">Please contact the Planning Policy team at </w:t>
      </w:r>
      <w:r w:rsidRPr="497A989F" w:rsidR="37731CBB">
        <w:rPr>
          <w:rFonts w:ascii="Arial" w:hAnsi="Arial" w:eastAsia="Arial" w:cs="Arial"/>
          <w:noProof w:val="0"/>
          <w:sz w:val="24"/>
          <w:szCs w:val="24"/>
          <w:lang w:val="en-GB"/>
        </w:rPr>
        <w:t>planningpolicy</w:t>
      </w:r>
      <w:r w:rsidRPr="497A989F" w:rsidR="1A86BA22">
        <w:rPr>
          <w:rFonts w:ascii="Arial" w:hAnsi="Arial" w:eastAsia="Arial" w:cs="Arial"/>
          <w:noProof w:val="0"/>
          <w:sz w:val="24"/>
          <w:szCs w:val="24"/>
          <w:lang w:val="en-GB"/>
        </w:rPr>
        <w:t>@</w:t>
      </w:r>
      <w:r w:rsidRPr="497A989F" w:rsidR="60C7233E">
        <w:rPr>
          <w:rFonts w:ascii="Arial" w:hAnsi="Arial" w:eastAsia="Arial" w:cs="Arial"/>
          <w:noProof w:val="0"/>
          <w:sz w:val="24"/>
          <w:szCs w:val="24"/>
          <w:lang w:val="en-GB"/>
        </w:rPr>
        <w:t>southwark</w:t>
      </w:r>
      <w:r w:rsidRPr="497A989F" w:rsidR="1A86BA22">
        <w:rPr>
          <w:rFonts w:ascii="Arial" w:hAnsi="Arial" w:eastAsia="Arial" w:cs="Arial"/>
          <w:noProof w:val="0"/>
          <w:sz w:val="24"/>
          <w:szCs w:val="24"/>
          <w:lang w:val="en-GB"/>
        </w:rPr>
        <w:t>.gov.uk for further information</w:t>
      </w:r>
      <w:r w:rsidRPr="497A989F" w:rsidR="01517946">
        <w:rPr>
          <w:rFonts w:ascii="Arial" w:hAnsi="Arial" w:eastAsia="Arial" w:cs="Arial"/>
          <w:noProof w:val="0"/>
          <w:sz w:val="24"/>
          <w:szCs w:val="24"/>
          <w:lang w:val="en-GB"/>
        </w:rPr>
        <w:t xml:space="preserve">.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6b00206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
    <w:nsid w:val="6626110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AAFF46"/>
    <w:rsid w:val="0093759E"/>
    <w:rsid w:val="01517946"/>
    <w:rsid w:val="018B1718"/>
    <w:rsid w:val="01F00EE7"/>
    <w:rsid w:val="04C0ED45"/>
    <w:rsid w:val="06E47941"/>
    <w:rsid w:val="0B16DA4D"/>
    <w:rsid w:val="0DA454A5"/>
    <w:rsid w:val="105CD19F"/>
    <w:rsid w:val="108DE089"/>
    <w:rsid w:val="10C4053F"/>
    <w:rsid w:val="10FA7DF5"/>
    <w:rsid w:val="115D8A4C"/>
    <w:rsid w:val="14E8F480"/>
    <w:rsid w:val="17EE5038"/>
    <w:rsid w:val="19A579A2"/>
    <w:rsid w:val="1A86BA22"/>
    <w:rsid w:val="1B6FE63D"/>
    <w:rsid w:val="1F7D3291"/>
    <w:rsid w:val="20917499"/>
    <w:rsid w:val="24344477"/>
    <w:rsid w:val="26169661"/>
    <w:rsid w:val="2B0A0DC2"/>
    <w:rsid w:val="2C47D781"/>
    <w:rsid w:val="2DF084A3"/>
    <w:rsid w:val="31970565"/>
    <w:rsid w:val="35AAFF46"/>
    <w:rsid w:val="37731CBB"/>
    <w:rsid w:val="3C4B45F5"/>
    <w:rsid w:val="3C5C4133"/>
    <w:rsid w:val="3F89ACA7"/>
    <w:rsid w:val="466B1A1D"/>
    <w:rsid w:val="46B26631"/>
    <w:rsid w:val="48A9D81E"/>
    <w:rsid w:val="497A989F"/>
    <w:rsid w:val="50702256"/>
    <w:rsid w:val="565A9F69"/>
    <w:rsid w:val="5803559F"/>
    <w:rsid w:val="5CC10A89"/>
    <w:rsid w:val="5E1487DC"/>
    <w:rsid w:val="60C7233E"/>
    <w:rsid w:val="628FC61D"/>
    <w:rsid w:val="69B4A4B6"/>
    <w:rsid w:val="78011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FF46"/>
  <w15:chartTrackingRefBased/>
  <w15:docId w15:val="{BC25F91D-5EBD-4BBD-9849-4F36771C98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0093759E"/>
    <w:pPr>
      <w:spacing/>
      <w:ind w:left="720"/>
      <w:contextualSpacing/>
    </w:pPr>
  </w:style>
  <w:style w:type="character" w:styleId="Hyperlink">
    <w:uiPriority w:val="99"/>
    <w:name w:val="Hyperlink"/>
    <w:basedOn w:val="DefaultParagraphFont"/>
    <w:unhideWhenUsed/>
    <w:rsid w:val="0093759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southwark.gov.uk/planning-environment-and-building-control/planning/planning-policy-and-guidance/supplementary" TargetMode="External" Id="R8fce069467474474" /><Relationship Type="http://schemas.openxmlformats.org/officeDocument/2006/relationships/numbering" Target="/word/numbering.xml" Id="R6161c09c10ca49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A1F56F156CD498D6E8FC0174D448E" ma:contentTypeVersion="18" ma:contentTypeDescription="Create a new document." ma:contentTypeScope="" ma:versionID="1863c59844e0fa9b3e3d0e33c0734c68">
  <xsd:schema xmlns:xsd="http://www.w3.org/2001/XMLSchema" xmlns:xs="http://www.w3.org/2001/XMLSchema" xmlns:p="http://schemas.microsoft.com/office/2006/metadata/properties" xmlns:ns2="68856e46-a9c6-46bc-8ed0-36489f4b4684" xmlns:ns3="f2e2ff81-8773-410e-b18e-a3fbb64b86da" targetNamespace="http://schemas.microsoft.com/office/2006/metadata/properties" ma:root="true" ma:fieldsID="7a90cb7bf1cd5b063220e36afd8d64f9" ns2:_="" ns3:_="">
    <xsd:import namespace="68856e46-a9c6-46bc-8ed0-36489f4b4684"/>
    <xsd:import namespace="f2e2ff81-8773-410e-b18e-a3fbb64b86da"/>
    <xsd:element name="properties">
      <xsd:complexType>
        <xsd:sequence>
          <xsd:element name="documentManagement">
            <xsd:complexType>
              <xsd:all>
                <xsd:element ref="ns2:MediaServiceMetadata" minOccurs="0"/>
                <xsd:element ref="ns2:MediaServiceFastMetadata"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56e46-a9c6-46bc-8ed0-36489f4b4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Location" ma:index="10" nillable="true" ma:displayName="Location" ma:internalName="MediaServiceLocatio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dd2099-9045-4afe-b326-2569af2206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e2ff81-8773-410e-b18e-a3fbb64b86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5ed7cc-228d-4d85-8db6-cf6d0a3d9781}" ma:internalName="TaxCatchAll" ma:showField="CatchAllData" ma:web="f2e2ff81-8773-410e-b18e-a3fbb64b8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856e46-a9c6-46bc-8ed0-36489f4b4684">
      <Terms xmlns="http://schemas.microsoft.com/office/infopath/2007/PartnerControls"/>
    </lcf76f155ced4ddcb4097134ff3c332f>
    <TaxCatchAll xmlns="f2e2ff81-8773-410e-b18e-a3fbb64b86da" xsi:nil="true"/>
  </documentManagement>
</p:properties>
</file>

<file path=customXml/itemProps1.xml><?xml version="1.0" encoding="utf-8"?>
<ds:datastoreItem xmlns:ds="http://schemas.openxmlformats.org/officeDocument/2006/customXml" ds:itemID="{D5606BBE-7F23-4B7D-99EA-02D4587307AE}"/>
</file>

<file path=customXml/itemProps2.xml><?xml version="1.0" encoding="utf-8"?>
<ds:datastoreItem xmlns:ds="http://schemas.openxmlformats.org/officeDocument/2006/customXml" ds:itemID="{BA5D3EDC-31BD-4EFA-9F05-3A7C1C8E452C}"/>
</file>

<file path=customXml/itemProps3.xml><?xml version="1.0" encoding="utf-8"?>
<ds:datastoreItem xmlns:ds="http://schemas.openxmlformats.org/officeDocument/2006/customXml" ds:itemID="{4529BD37-F10D-453E-8499-33BC908590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Wilkinson, Lauren</dc:creator>
  <keywords/>
  <dc:description/>
  <lastModifiedBy>Chipman, Calum</lastModifiedBy>
  <revision>6</revision>
  <dcterms:created xsi:type="dcterms:W3CDTF">2025-05-15T13:34:58.0000000Z</dcterms:created>
  <dcterms:modified xsi:type="dcterms:W3CDTF">2025-07-30T13:55:22.0176814Z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0x010100D96A1F56F156CD498D6E8FC0174D448E</vt:lpwstr>
  </property>
  <property fmtid="{D5CDD505-2E9C-101B-9397-08002B2CF9AE}" pid="3" name="MediaServiceImageTags">
    <vt:lpwstr/>
  </property>
</Properties>
</file>